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F3B" w:rsidRDefault="00CA6F3B" w:rsidP="00CA6F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CA6F3B" w:rsidRDefault="00CA6F3B" w:rsidP="00CA6F3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3"/>
        <w:tblW w:w="9790" w:type="dxa"/>
        <w:tblInd w:w="-403" w:type="dxa"/>
        <w:tblLook w:val="04A0" w:firstRow="1" w:lastRow="0" w:firstColumn="1" w:lastColumn="0" w:noHBand="0" w:noVBand="1"/>
      </w:tblPr>
      <w:tblGrid>
        <w:gridCol w:w="3155"/>
        <w:gridCol w:w="1418"/>
        <w:gridCol w:w="5209"/>
        <w:gridCol w:w="8"/>
      </w:tblGrid>
      <w:tr w:rsidR="005B007E" w:rsidRPr="005B007E" w:rsidTr="005B007E">
        <w:tc>
          <w:tcPr>
            <w:tcW w:w="3155" w:type="dxa"/>
            <w:shd w:val="clear" w:color="auto" w:fill="E7E6E6" w:themeFill="background2"/>
          </w:tcPr>
          <w:p w:rsidR="00CA6F3B" w:rsidRPr="005B007E" w:rsidRDefault="00CA6F3B" w:rsidP="00897A20">
            <w:pPr>
              <w:rPr>
                <w:b/>
                <w:sz w:val="24"/>
                <w:szCs w:val="24"/>
              </w:rPr>
            </w:pPr>
            <w:r w:rsidRPr="005B007E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6635" w:type="dxa"/>
            <w:gridSpan w:val="3"/>
            <w:shd w:val="clear" w:color="auto" w:fill="auto"/>
          </w:tcPr>
          <w:p w:rsidR="00CA6F3B" w:rsidRPr="005B007E" w:rsidRDefault="0077106D" w:rsidP="00897A20">
            <w:pPr>
              <w:rPr>
                <w:sz w:val="24"/>
                <w:szCs w:val="24"/>
              </w:rPr>
            </w:pPr>
            <w:r w:rsidRPr="005B007E">
              <w:rPr>
                <w:b/>
                <w:sz w:val="24"/>
                <w:szCs w:val="24"/>
              </w:rPr>
              <w:t>Бизнес-аналитика</w:t>
            </w:r>
          </w:p>
        </w:tc>
      </w:tr>
      <w:tr w:rsidR="005B007E" w:rsidRPr="005B007E" w:rsidTr="005B007E">
        <w:tc>
          <w:tcPr>
            <w:tcW w:w="3155" w:type="dxa"/>
            <w:shd w:val="clear" w:color="auto" w:fill="E7E6E6" w:themeFill="background2"/>
          </w:tcPr>
          <w:p w:rsidR="00E8673A" w:rsidRPr="005B007E" w:rsidRDefault="00E8673A" w:rsidP="00E8673A">
            <w:pPr>
              <w:rPr>
                <w:b/>
                <w:sz w:val="24"/>
                <w:szCs w:val="24"/>
              </w:rPr>
            </w:pPr>
            <w:r w:rsidRPr="005B007E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E8673A" w:rsidRPr="005B007E" w:rsidRDefault="00E8673A" w:rsidP="00E8673A">
            <w:pPr>
              <w:rPr>
                <w:sz w:val="24"/>
                <w:szCs w:val="24"/>
              </w:rPr>
            </w:pPr>
            <w:r w:rsidRPr="005B007E">
              <w:rPr>
                <w:sz w:val="24"/>
                <w:szCs w:val="24"/>
              </w:rPr>
              <w:t xml:space="preserve">38.03.02 </w:t>
            </w:r>
          </w:p>
        </w:tc>
        <w:tc>
          <w:tcPr>
            <w:tcW w:w="5217" w:type="dxa"/>
            <w:gridSpan w:val="2"/>
            <w:shd w:val="clear" w:color="auto" w:fill="auto"/>
          </w:tcPr>
          <w:p w:rsidR="00E8673A" w:rsidRPr="005B007E" w:rsidRDefault="00E8673A" w:rsidP="00E8673A">
            <w:pPr>
              <w:rPr>
                <w:sz w:val="24"/>
                <w:szCs w:val="24"/>
              </w:rPr>
            </w:pPr>
            <w:r w:rsidRPr="005B007E">
              <w:rPr>
                <w:sz w:val="24"/>
                <w:szCs w:val="24"/>
              </w:rPr>
              <w:t>Менеджмент</w:t>
            </w:r>
          </w:p>
        </w:tc>
      </w:tr>
      <w:tr w:rsidR="005B007E" w:rsidRPr="005B007E" w:rsidTr="005B007E">
        <w:tc>
          <w:tcPr>
            <w:tcW w:w="3155" w:type="dxa"/>
            <w:shd w:val="clear" w:color="auto" w:fill="E7E6E6" w:themeFill="background2"/>
          </w:tcPr>
          <w:p w:rsidR="00E8673A" w:rsidRPr="005B007E" w:rsidRDefault="00E8673A" w:rsidP="00E8673A">
            <w:pPr>
              <w:rPr>
                <w:b/>
                <w:sz w:val="24"/>
                <w:szCs w:val="24"/>
              </w:rPr>
            </w:pPr>
            <w:r w:rsidRPr="005B007E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635" w:type="dxa"/>
            <w:gridSpan w:val="3"/>
            <w:shd w:val="clear" w:color="auto" w:fill="auto"/>
          </w:tcPr>
          <w:p w:rsidR="00E8673A" w:rsidRPr="005B007E" w:rsidRDefault="00E8673A" w:rsidP="00E8673A">
            <w:pPr>
              <w:rPr>
                <w:sz w:val="24"/>
                <w:szCs w:val="24"/>
              </w:rPr>
            </w:pPr>
            <w:r w:rsidRPr="005B007E">
              <w:rPr>
                <w:sz w:val="24"/>
                <w:szCs w:val="24"/>
              </w:rPr>
              <w:t xml:space="preserve">Все профили </w:t>
            </w:r>
          </w:p>
        </w:tc>
      </w:tr>
      <w:tr w:rsidR="005B007E" w:rsidRPr="005B007E" w:rsidTr="005B007E">
        <w:tc>
          <w:tcPr>
            <w:tcW w:w="3155" w:type="dxa"/>
            <w:shd w:val="clear" w:color="auto" w:fill="E7E6E6" w:themeFill="background2"/>
          </w:tcPr>
          <w:p w:rsidR="00E8673A" w:rsidRPr="005B007E" w:rsidRDefault="00E8673A" w:rsidP="00E8673A">
            <w:pPr>
              <w:rPr>
                <w:b/>
                <w:sz w:val="24"/>
                <w:szCs w:val="24"/>
              </w:rPr>
            </w:pPr>
            <w:r w:rsidRPr="005B007E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6635" w:type="dxa"/>
            <w:gridSpan w:val="3"/>
            <w:shd w:val="clear" w:color="auto" w:fill="auto"/>
          </w:tcPr>
          <w:p w:rsidR="00E8673A" w:rsidRPr="005B007E" w:rsidRDefault="0077106D" w:rsidP="00E8673A">
            <w:pPr>
              <w:rPr>
                <w:sz w:val="24"/>
                <w:szCs w:val="24"/>
              </w:rPr>
            </w:pPr>
            <w:r w:rsidRPr="005B007E">
              <w:rPr>
                <w:sz w:val="24"/>
                <w:szCs w:val="24"/>
              </w:rPr>
              <w:t>4</w:t>
            </w:r>
            <w:r w:rsidR="00E8673A" w:rsidRPr="005B007E">
              <w:rPr>
                <w:sz w:val="24"/>
                <w:szCs w:val="24"/>
              </w:rPr>
              <w:t xml:space="preserve"> </w:t>
            </w:r>
            <w:proofErr w:type="spellStart"/>
            <w:r w:rsidR="00E8673A" w:rsidRPr="005B007E">
              <w:rPr>
                <w:sz w:val="24"/>
                <w:szCs w:val="24"/>
              </w:rPr>
              <w:t>з.е</w:t>
            </w:r>
            <w:proofErr w:type="spellEnd"/>
            <w:r w:rsidR="00E8673A" w:rsidRPr="005B007E">
              <w:rPr>
                <w:sz w:val="24"/>
                <w:szCs w:val="24"/>
              </w:rPr>
              <w:t>.</w:t>
            </w:r>
          </w:p>
        </w:tc>
      </w:tr>
      <w:tr w:rsidR="005B007E" w:rsidRPr="005B007E" w:rsidTr="005B007E">
        <w:tc>
          <w:tcPr>
            <w:tcW w:w="3155" w:type="dxa"/>
            <w:shd w:val="clear" w:color="auto" w:fill="E7E6E6" w:themeFill="background2"/>
          </w:tcPr>
          <w:p w:rsidR="00CA6F3B" w:rsidRPr="005B007E" w:rsidRDefault="00CA6F3B" w:rsidP="00897A20">
            <w:pPr>
              <w:rPr>
                <w:b/>
                <w:sz w:val="24"/>
                <w:szCs w:val="24"/>
              </w:rPr>
            </w:pPr>
            <w:r w:rsidRPr="005B007E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635" w:type="dxa"/>
            <w:gridSpan w:val="3"/>
            <w:shd w:val="clear" w:color="auto" w:fill="auto"/>
          </w:tcPr>
          <w:p w:rsidR="00CA6F3B" w:rsidRPr="005B007E" w:rsidRDefault="00CA6F3B" w:rsidP="00897A20">
            <w:pPr>
              <w:rPr>
                <w:sz w:val="24"/>
                <w:szCs w:val="24"/>
              </w:rPr>
            </w:pPr>
            <w:r w:rsidRPr="005B007E">
              <w:rPr>
                <w:sz w:val="24"/>
                <w:szCs w:val="24"/>
              </w:rPr>
              <w:t>Экзамен</w:t>
            </w:r>
          </w:p>
        </w:tc>
      </w:tr>
      <w:tr w:rsidR="005B007E" w:rsidRPr="005B007E" w:rsidTr="005B007E">
        <w:tc>
          <w:tcPr>
            <w:tcW w:w="3155" w:type="dxa"/>
            <w:shd w:val="clear" w:color="auto" w:fill="E7E6E6" w:themeFill="background2"/>
          </w:tcPr>
          <w:p w:rsidR="00CA6F3B" w:rsidRPr="005B007E" w:rsidRDefault="00CA6F3B" w:rsidP="00897A20">
            <w:pPr>
              <w:rPr>
                <w:b/>
                <w:sz w:val="24"/>
                <w:szCs w:val="24"/>
              </w:rPr>
            </w:pPr>
            <w:r w:rsidRPr="005B007E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6635" w:type="dxa"/>
            <w:gridSpan w:val="3"/>
            <w:shd w:val="clear" w:color="auto" w:fill="auto"/>
          </w:tcPr>
          <w:p w:rsidR="00CA6F3B" w:rsidRPr="005B007E" w:rsidRDefault="005B007E" w:rsidP="00897A20">
            <w:pPr>
              <w:rPr>
                <w:sz w:val="24"/>
                <w:szCs w:val="24"/>
              </w:rPr>
            </w:pPr>
            <w:r w:rsidRPr="005B007E">
              <w:rPr>
                <w:sz w:val="24"/>
                <w:szCs w:val="24"/>
              </w:rPr>
              <w:t>Б</w:t>
            </w:r>
            <w:r w:rsidR="00CA6F3B" w:rsidRPr="005B007E">
              <w:rPr>
                <w:sz w:val="24"/>
                <w:szCs w:val="24"/>
              </w:rPr>
              <w:t>изнес-информатики</w:t>
            </w:r>
          </w:p>
        </w:tc>
      </w:tr>
      <w:tr w:rsidR="005B007E" w:rsidRPr="005B007E" w:rsidTr="005B007E">
        <w:trPr>
          <w:gridAfter w:val="1"/>
          <w:wAfter w:w="8" w:type="dxa"/>
        </w:trPr>
        <w:tc>
          <w:tcPr>
            <w:tcW w:w="9782" w:type="dxa"/>
            <w:gridSpan w:val="3"/>
            <w:shd w:val="clear" w:color="auto" w:fill="E7E6E6" w:themeFill="background2"/>
          </w:tcPr>
          <w:p w:rsidR="0077106D" w:rsidRPr="005B007E" w:rsidRDefault="0077106D" w:rsidP="005B007E">
            <w:pPr>
              <w:rPr>
                <w:b/>
                <w:sz w:val="24"/>
                <w:szCs w:val="24"/>
              </w:rPr>
            </w:pPr>
            <w:r w:rsidRPr="005B007E">
              <w:rPr>
                <w:b/>
                <w:sz w:val="24"/>
                <w:szCs w:val="24"/>
              </w:rPr>
              <w:t>Крат</w:t>
            </w:r>
            <w:r w:rsidR="005B007E" w:rsidRPr="005B007E">
              <w:rPr>
                <w:b/>
                <w:sz w:val="24"/>
                <w:szCs w:val="24"/>
              </w:rPr>
              <w:t>к</w:t>
            </w:r>
            <w:r w:rsidRPr="005B007E">
              <w:rPr>
                <w:b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5B007E" w:rsidRPr="005B007E" w:rsidTr="005B007E">
        <w:trPr>
          <w:gridAfter w:val="1"/>
          <w:wAfter w:w="8" w:type="dxa"/>
        </w:trPr>
        <w:tc>
          <w:tcPr>
            <w:tcW w:w="9782" w:type="dxa"/>
            <w:gridSpan w:val="3"/>
            <w:shd w:val="clear" w:color="auto" w:fill="auto"/>
          </w:tcPr>
          <w:p w:rsidR="0077106D" w:rsidRPr="005B007E" w:rsidRDefault="0077106D" w:rsidP="0077106D">
            <w:pPr>
              <w:pStyle w:val="a4"/>
              <w:numPr>
                <w:ilvl w:val="0"/>
                <w:numId w:val="1"/>
              </w:numPr>
              <w:tabs>
                <w:tab w:val="left" w:pos="896"/>
              </w:tabs>
              <w:ind w:left="176" w:hanging="176"/>
            </w:pPr>
            <w:r w:rsidRPr="005B007E">
              <w:t>Введение в интеллектуальные системы бизнес-анализа</w:t>
            </w:r>
          </w:p>
        </w:tc>
      </w:tr>
      <w:tr w:rsidR="005B007E" w:rsidRPr="005B007E" w:rsidTr="005B007E">
        <w:trPr>
          <w:gridAfter w:val="1"/>
          <w:wAfter w:w="8" w:type="dxa"/>
        </w:trPr>
        <w:tc>
          <w:tcPr>
            <w:tcW w:w="9782" w:type="dxa"/>
            <w:gridSpan w:val="3"/>
            <w:shd w:val="clear" w:color="auto" w:fill="auto"/>
          </w:tcPr>
          <w:p w:rsidR="0077106D" w:rsidRPr="005B007E" w:rsidRDefault="0077106D" w:rsidP="0077106D">
            <w:pPr>
              <w:pStyle w:val="a4"/>
              <w:numPr>
                <w:ilvl w:val="0"/>
                <w:numId w:val="1"/>
              </w:numPr>
              <w:tabs>
                <w:tab w:val="left" w:pos="896"/>
              </w:tabs>
              <w:ind w:left="176" w:hanging="176"/>
            </w:pPr>
            <w:r w:rsidRPr="005B007E">
              <w:t xml:space="preserve">Извлечение знаний из структурированных данных. </w:t>
            </w:r>
          </w:p>
        </w:tc>
      </w:tr>
      <w:tr w:rsidR="005B007E" w:rsidRPr="005B007E" w:rsidTr="005B007E">
        <w:trPr>
          <w:gridAfter w:val="1"/>
          <w:wAfter w:w="8" w:type="dxa"/>
        </w:trPr>
        <w:tc>
          <w:tcPr>
            <w:tcW w:w="9782" w:type="dxa"/>
            <w:gridSpan w:val="3"/>
            <w:shd w:val="clear" w:color="auto" w:fill="auto"/>
          </w:tcPr>
          <w:p w:rsidR="0077106D" w:rsidRPr="005B007E" w:rsidRDefault="0077106D" w:rsidP="0077106D">
            <w:pPr>
              <w:pStyle w:val="a4"/>
              <w:numPr>
                <w:ilvl w:val="0"/>
                <w:numId w:val="1"/>
              </w:numPr>
              <w:tabs>
                <w:tab w:val="left" w:pos="896"/>
              </w:tabs>
              <w:ind w:left="176" w:hanging="176"/>
            </w:pPr>
            <w:r w:rsidRPr="005B007E">
              <w:t xml:space="preserve">Технологии KDD и </w:t>
            </w:r>
            <w:proofErr w:type="spellStart"/>
            <w:r w:rsidRPr="005B007E">
              <w:t>Data</w:t>
            </w:r>
            <w:proofErr w:type="spellEnd"/>
            <w:r w:rsidRPr="005B007E">
              <w:t xml:space="preserve"> </w:t>
            </w:r>
            <w:proofErr w:type="spellStart"/>
            <w:r w:rsidRPr="005B007E">
              <w:t>Mining</w:t>
            </w:r>
            <w:proofErr w:type="spellEnd"/>
          </w:p>
        </w:tc>
      </w:tr>
      <w:tr w:rsidR="005B007E" w:rsidRPr="005B007E" w:rsidTr="005B007E">
        <w:trPr>
          <w:gridAfter w:val="1"/>
          <w:wAfter w:w="8" w:type="dxa"/>
        </w:trPr>
        <w:tc>
          <w:tcPr>
            <w:tcW w:w="9782" w:type="dxa"/>
            <w:gridSpan w:val="3"/>
            <w:shd w:val="clear" w:color="auto" w:fill="auto"/>
          </w:tcPr>
          <w:p w:rsidR="0077106D" w:rsidRPr="005B007E" w:rsidRDefault="0077106D" w:rsidP="0077106D">
            <w:pPr>
              <w:pStyle w:val="a4"/>
              <w:numPr>
                <w:ilvl w:val="0"/>
                <w:numId w:val="1"/>
              </w:numPr>
              <w:tabs>
                <w:tab w:val="left" w:pos="896"/>
              </w:tabs>
              <w:ind w:left="176" w:hanging="176"/>
            </w:pPr>
            <w:r w:rsidRPr="005B007E">
              <w:t>Самообучающиеся системы на основе нейронных сетей. Подготовка данных для машинного обучения</w:t>
            </w:r>
          </w:p>
        </w:tc>
      </w:tr>
      <w:tr w:rsidR="005B007E" w:rsidRPr="005B007E" w:rsidTr="005B007E">
        <w:trPr>
          <w:gridAfter w:val="1"/>
          <w:wAfter w:w="8" w:type="dxa"/>
        </w:trPr>
        <w:tc>
          <w:tcPr>
            <w:tcW w:w="9782" w:type="dxa"/>
            <w:gridSpan w:val="3"/>
            <w:shd w:val="clear" w:color="auto" w:fill="E7E6E6" w:themeFill="background2"/>
          </w:tcPr>
          <w:p w:rsidR="0077106D" w:rsidRPr="005B007E" w:rsidRDefault="0077106D" w:rsidP="00D30E47">
            <w:pPr>
              <w:jc w:val="both"/>
              <w:rPr>
                <w:b/>
                <w:sz w:val="24"/>
                <w:szCs w:val="24"/>
              </w:rPr>
            </w:pPr>
            <w:r w:rsidRPr="005B007E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5B007E" w:rsidRPr="005B007E" w:rsidTr="005B007E">
        <w:trPr>
          <w:gridAfter w:val="1"/>
          <w:wAfter w:w="8" w:type="dxa"/>
        </w:trPr>
        <w:tc>
          <w:tcPr>
            <w:tcW w:w="9782" w:type="dxa"/>
            <w:gridSpan w:val="3"/>
            <w:shd w:val="clear" w:color="auto" w:fill="auto"/>
          </w:tcPr>
          <w:p w:rsidR="0077106D" w:rsidRPr="005B007E" w:rsidRDefault="0077106D" w:rsidP="00B47DE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B007E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77106D" w:rsidRPr="005B007E" w:rsidRDefault="0077106D" w:rsidP="00B47DE6">
            <w:pPr>
              <w:numPr>
                <w:ilvl w:val="0"/>
                <w:numId w:val="2"/>
              </w:numPr>
              <w:tabs>
                <w:tab w:val="left" w:pos="195"/>
              </w:tabs>
              <w:autoSpaceDN w:val="0"/>
              <w:ind w:left="0" w:firstLine="0"/>
              <w:jc w:val="both"/>
              <w:rPr>
                <w:kern w:val="3"/>
                <w:sz w:val="24"/>
                <w:szCs w:val="24"/>
              </w:rPr>
            </w:pPr>
            <w:r w:rsidRPr="005B007E">
              <w:rPr>
                <w:kern w:val="3"/>
                <w:sz w:val="24"/>
                <w:szCs w:val="24"/>
              </w:rPr>
              <w:t>Назаров, Д. М. Интеллектуальные системы: основы теории нечетких множеств [Текст</w:t>
            </w:r>
            <w:proofErr w:type="gramStart"/>
            <w:r w:rsidRPr="005B007E">
              <w:rPr>
                <w:kern w:val="3"/>
                <w:sz w:val="24"/>
                <w:szCs w:val="24"/>
              </w:rPr>
              <w:t>] :</w:t>
            </w:r>
            <w:proofErr w:type="gramEnd"/>
            <w:r w:rsidRPr="005B007E">
              <w:rPr>
                <w:kern w:val="3"/>
                <w:sz w:val="24"/>
                <w:szCs w:val="24"/>
              </w:rPr>
              <w:t xml:space="preserve"> учебное пособие для академического </w:t>
            </w:r>
            <w:proofErr w:type="spellStart"/>
            <w:r w:rsidRPr="005B007E">
              <w:rPr>
                <w:kern w:val="3"/>
                <w:sz w:val="24"/>
                <w:szCs w:val="24"/>
              </w:rPr>
              <w:t>бакалавриата</w:t>
            </w:r>
            <w:proofErr w:type="spellEnd"/>
            <w:r w:rsidRPr="005B007E">
              <w:rPr>
                <w:kern w:val="3"/>
                <w:sz w:val="24"/>
                <w:szCs w:val="24"/>
              </w:rPr>
              <w:t xml:space="preserve"> : для студентов вузов, обучающихся по специальности "Прикладная информатика (по областям)" и другим экономическим специальностям / Д. М. Назаров, Л. К. Конышева. - 2-е изд., </w:t>
            </w:r>
            <w:proofErr w:type="spellStart"/>
            <w:r w:rsidRPr="005B007E">
              <w:rPr>
                <w:kern w:val="3"/>
                <w:sz w:val="24"/>
                <w:szCs w:val="24"/>
              </w:rPr>
              <w:t>испр</w:t>
            </w:r>
            <w:proofErr w:type="spellEnd"/>
            <w:r w:rsidRPr="005B007E">
              <w:rPr>
                <w:kern w:val="3"/>
                <w:sz w:val="24"/>
                <w:szCs w:val="24"/>
              </w:rPr>
              <w:t xml:space="preserve">. и доп. - </w:t>
            </w:r>
            <w:proofErr w:type="gramStart"/>
            <w:r w:rsidRPr="005B007E">
              <w:rPr>
                <w:kern w:val="3"/>
                <w:sz w:val="24"/>
                <w:szCs w:val="24"/>
              </w:rPr>
              <w:t>Москва :</w:t>
            </w:r>
            <w:proofErr w:type="gramEnd"/>
            <w:r w:rsidRPr="005B007E">
              <w:rPr>
                <w:kern w:val="3"/>
                <w:sz w:val="24"/>
                <w:szCs w:val="24"/>
              </w:rPr>
              <w:t xml:space="preserve"> </w:t>
            </w:r>
            <w:proofErr w:type="spellStart"/>
            <w:r w:rsidRPr="005B007E">
              <w:rPr>
                <w:kern w:val="3"/>
                <w:sz w:val="24"/>
                <w:szCs w:val="24"/>
              </w:rPr>
              <w:t>Юрайт</w:t>
            </w:r>
            <w:proofErr w:type="spellEnd"/>
            <w:r w:rsidRPr="005B007E">
              <w:rPr>
                <w:kern w:val="3"/>
                <w:sz w:val="24"/>
                <w:szCs w:val="24"/>
              </w:rPr>
              <w:t>, 2017. - 202 с. 1экз.</w:t>
            </w:r>
          </w:p>
          <w:p w:rsidR="0077106D" w:rsidRPr="005B007E" w:rsidRDefault="0077106D" w:rsidP="00B47DE6">
            <w:pPr>
              <w:numPr>
                <w:ilvl w:val="0"/>
                <w:numId w:val="2"/>
              </w:numPr>
              <w:tabs>
                <w:tab w:val="left" w:pos="195"/>
              </w:tabs>
              <w:autoSpaceDN w:val="0"/>
              <w:ind w:left="0" w:firstLine="0"/>
              <w:jc w:val="both"/>
              <w:rPr>
                <w:kern w:val="3"/>
                <w:sz w:val="24"/>
                <w:szCs w:val="24"/>
              </w:rPr>
            </w:pPr>
            <w:proofErr w:type="spellStart"/>
            <w:r w:rsidRPr="005B007E">
              <w:rPr>
                <w:kern w:val="3"/>
                <w:sz w:val="24"/>
                <w:szCs w:val="24"/>
              </w:rPr>
              <w:t>Вейнберг</w:t>
            </w:r>
            <w:proofErr w:type="spellEnd"/>
            <w:r w:rsidRPr="005B007E">
              <w:rPr>
                <w:kern w:val="3"/>
                <w:sz w:val="24"/>
                <w:szCs w:val="24"/>
              </w:rPr>
              <w:t>, Р. Р. Интеллектуальный анализ данных и систем управления бизнес-правилами в телекоммуникациях [Электронный ресурс</w:t>
            </w:r>
            <w:proofErr w:type="gramStart"/>
            <w:r w:rsidRPr="005B007E">
              <w:rPr>
                <w:kern w:val="3"/>
                <w:sz w:val="24"/>
                <w:szCs w:val="24"/>
              </w:rPr>
              <w:t>] :</w:t>
            </w:r>
            <w:proofErr w:type="gramEnd"/>
            <w:r w:rsidRPr="005B007E">
              <w:rPr>
                <w:kern w:val="3"/>
                <w:sz w:val="24"/>
                <w:szCs w:val="24"/>
              </w:rPr>
              <w:t xml:space="preserve"> монография / Р. Р. </w:t>
            </w:r>
            <w:proofErr w:type="spellStart"/>
            <w:r w:rsidRPr="005B007E">
              <w:rPr>
                <w:kern w:val="3"/>
                <w:sz w:val="24"/>
                <w:szCs w:val="24"/>
              </w:rPr>
              <w:t>Вейнберг</w:t>
            </w:r>
            <w:proofErr w:type="spellEnd"/>
            <w:r w:rsidRPr="005B007E">
              <w:rPr>
                <w:kern w:val="3"/>
                <w:sz w:val="24"/>
                <w:szCs w:val="24"/>
              </w:rPr>
              <w:t xml:space="preserve">. - </w:t>
            </w:r>
            <w:proofErr w:type="gramStart"/>
            <w:r w:rsidRPr="005B007E">
              <w:rPr>
                <w:kern w:val="3"/>
                <w:sz w:val="24"/>
                <w:szCs w:val="24"/>
              </w:rPr>
              <w:t>Москва :</w:t>
            </w:r>
            <w:proofErr w:type="gramEnd"/>
            <w:r w:rsidRPr="005B007E">
              <w:rPr>
                <w:kern w:val="3"/>
                <w:sz w:val="24"/>
                <w:szCs w:val="24"/>
              </w:rPr>
              <w:t xml:space="preserve"> ИНФРА-М, 2016. - 173 с. </w:t>
            </w:r>
            <w:hyperlink r:id="rId5" w:history="1">
              <w:r w:rsidRPr="005B007E">
                <w:rPr>
                  <w:kern w:val="3"/>
                  <w:sz w:val="24"/>
                  <w:szCs w:val="24"/>
                </w:rPr>
                <w:t>http://znanium.com/go.php?id=520998</w:t>
              </w:r>
            </w:hyperlink>
          </w:p>
          <w:p w:rsidR="0077106D" w:rsidRPr="005B007E" w:rsidRDefault="0077106D" w:rsidP="00B47DE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B007E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77106D" w:rsidRPr="005B007E" w:rsidRDefault="0077106D" w:rsidP="00B47DE6">
            <w:pPr>
              <w:numPr>
                <w:ilvl w:val="0"/>
                <w:numId w:val="3"/>
              </w:numPr>
              <w:tabs>
                <w:tab w:val="left" w:pos="195"/>
              </w:tabs>
              <w:autoSpaceDN w:val="0"/>
              <w:ind w:left="0" w:firstLine="0"/>
              <w:jc w:val="both"/>
              <w:rPr>
                <w:sz w:val="24"/>
                <w:szCs w:val="24"/>
              </w:rPr>
            </w:pPr>
            <w:r w:rsidRPr="005B007E">
              <w:rPr>
                <w:kern w:val="3"/>
                <w:sz w:val="24"/>
                <w:szCs w:val="24"/>
              </w:rPr>
              <w:t>Паклин, Н. Б. Бизнес-аналитика: от данных к знаниям [Текст</w:t>
            </w:r>
            <w:proofErr w:type="gramStart"/>
            <w:r w:rsidRPr="005B007E">
              <w:rPr>
                <w:kern w:val="3"/>
                <w:sz w:val="24"/>
                <w:szCs w:val="24"/>
              </w:rPr>
              <w:t>] :</w:t>
            </w:r>
            <w:proofErr w:type="gramEnd"/>
            <w:r w:rsidRPr="005B007E">
              <w:rPr>
                <w:kern w:val="3"/>
                <w:sz w:val="24"/>
                <w:szCs w:val="24"/>
              </w:rPr>
              <w:t xml:space="preserve"> учебное пособие / Н. Паклин, В. Орешков. - 2-е изд., </w:t>
            </w:r>
            <w:proofErr w:type="spellStart"/>
            <w:r w:rsidRPr="005B007E">
              <w:rPr>
                <w:kern w:val="3"/>
                <w:sz w:val="24"/>
                <w:szCs w:val="24"/>
              </w:rPr>
              <w:t>испр</w:t>
            </w:r>
            <w:proofErr w:type="spellEnd"/>
            <w:r w:rsidRPr="005B007E">
              <w:rPr>
                <w:kern w:val="3"/>
                <w:sz w:val="24"/>
                <w:szCs w:val="24"/>
              </w:rPr>
              <w:t>. - Санкт-Петербург [и др.</w:t>
            </w:r>
            <w:proofErr w:type="gramStart"/>
            <w:r w:rsidRPr="005B007E">
              <w:rPr>
                <w:kern w:val="3"/>
                <w:sz w:val="24"/>
                <w:szCs w:val="24"/>
              </w:rPr>
              <w:t>] :</w:t>
            </w:r>
            <w:proofErr w:type="gramEnd"/>
            <w:r w:rsidRPr="005B007E">
              <w:rPr>
                <w:kern w:val="3"/>
                <w:sz w:val="24"/>
                <w:szCs w:val="24"/>
              </w:rPr>
              <w:t xml:space="preserve"> Питер, 2013. - 701 с. 7экз..</w:t>
            </w:r>
          </w:p>
        </w:tc>
      </w:tr>
      <w:tr w:rsidR="005B007E" w:rsidRPr="005B007E" w:rsidTr="005B007E">
        <w:trPr>
          <w:gridAfter w:val="1"/>
          <w:wAfter w:w="8" w:type="dxa"/>
        </w:trPr>
        <w:tc>
          <w:tcPr>
            <w:tcW w:w="9782" w:type="dxa"/>
            <w:gridSpan w:val="3"/>
            <w:shd w:val="clear" w:color="auto" w:fill="E7E6E6" w:themeFill="background2"/>
          </w:tcPr>
          <w:p w:rsidR="0077106D" w:rsidRPr="005B007E" w:rsidRDefault="0077106D" w:rsidP="00D30E47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5B007E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5B007E" w:rsidRPr="005B007E" w:rsidTr="005B007E">
        <w:trPr>
          <w:gridAfter w:val="1"/>
          <w:wAfter w:w="8" w:type="dxa"/>
        </w:trPr>
        <w:tc>
          <w:tcPr>
            <w:tcW w:w="9782" w:type="dxa"/>
            <w:gridSpan w:val="3"/>
            <w:shd w:val="clear" w:color="auto" w:fill="auto"/>
          </w:tcPr>
          <w:p w:rsidR="0077106D" w:rsidRPr="005B007E" w:rsidRDefault="0077106D" w:rsidP="00D30E47">
            <w:pPr>
              <w:rPr>
                <w:b/>
                <w:sz w:val="24"/>
                <w:szCs w:val="24"/>
              </w:rPr>
            </w:pPr>
            <w:r w:rsidRPr="005B007E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77106D" w:rsidRPr="005B007E" w:rsidRDefault="0077106D" w:rsidP="00D30E47">
            <w:pPr>
              <w:jc w:val="both"/>
              <w:rPr>
                <w:sz w:val="24"/>
                <w:szCs w:val="24"/>
              </w:rPr>
            </w:pPr>
            <w:r w:rsidRPr="005B007E">
              <w:rPr>
                <w:b/>
                <w:sz w:val="24"/>
                <w:szCs w:val="24"/>
              </w:rPr>
              <w:t xml:space="preserve">- </w:t>
            </w:r>
            <w:r w:rsidRPr="005B007E">
              <w:rPr>
                <w:sz w:val="24"/>
                <w:szCs w:val="24"/>
              </w:rPr>
              <w:t xml:space="preserve">Программы для </w:t>
            </w:r>
            <w:proofErr w:type="gramStart"/>
            <w:r w:rsidRPr="005B007E">
              <w:rPr>
                <w:sz w:val="24"/>
                <w:szCs w:val="24"/>
              </w:rPr>
              <w:t xml:space="preserve">ЭВМ:  </w:t>
            </w:r>
            <w:proofErr w:type="spellStart"/>
            <w:r w:rsidRPr="005B007E">
              <w:rPr>
                <w:sz w:val="24"/>
                <w:szCs w:val="24"/>
              </w:rPr>
              <w:t>Microsoft</w:t>
            </w:r>
            <w:proofErr w:type="spellEnd"/>
            <w:proofErr w:type="gramEnd"/>
            <w:r w:rsidRPr="005B007E">
              <w:rPr>
                <w:sz w:val="24"/>
                <w:szCs w:val="24"/>
              </w:rPr>
              <w:t xml:space="preserve"> </w:t>
            </w:r>
            <w:proofErr w:type="spellStart"/>
            <w:r w:rsidRPr="005B007E">
              <w:rPr>
                <w:sz w:val="24"/>
                <w:szCs w:val="24"/>
              </w:rPr>
              <w:t>Windows</w:t>
            </w:r>
            <w:proofErr w:type="spellEnd"/>
            <w:r w:rsidRPr="005B007E">
              <w:rPr>
                <w:sz w:val="24"/>
                <w:szCs w:val="24"/>
              </w:rPr>
              <w:t xml:space="preserve"> 10, Акт предоставления прав № Tr060590 от 19.09.2017</w:t>
            </w:r>
          </w:p>
          <w:p w:rsidR="0077106D" w:rsidRPr="005B007E" w:rsidRDefault="0077106D" w:rsidP="00D30E47">
            <w:pPr>
              <w:jc w:val="both"/>
              <w:rPr>
                <w:sz w:val="24"/>
                <w:szCs w:val="24"/>
              </w:rPr>
            </w:pPr>
            <w:r w:rsidRPr="005B007E">
              <w:rPr>
                <w:sz w:val="24"/>
                <w:szCs w:val="24"/>
              </w:rPr>
              <w:t xml:space="preserve">- Программы для ЭВМ: </w:t>
            </w:r>
            <w:proofErr w:type="spellStart"/>
            <w:r w:rsidRPr="005B007E">
              <w:rPr>
                <w:sz w:val="24"/>
                <w:szCs w:val="24"/>
              </w:rPr>
              <w:t>Microsoft</w:t>
            </w:r>
            <w:proofErr w:type="spellEnd"/>
            <w:r w:rsidRPr="005B007E">
              <w:rPr>
                <w:sz w:val="24"/>
                <w:szCs w:val="24"/>
              </w:rPr>
              <w:t xml:space="preserve"> </w:t>
            </w:r>
            <w:proofErr w:type="spellStart"/>
            <w:r w:rsidRPr="005B007E">
              <w:rPr>
                <w:sz w:val="24"/>
                <w:szCs w:val="24"/>
              </w:rPr>
              <w:t>Office</w:t>
            </w:r>
            <w:proofErr w:type="spellEnd"/>
            <w:r w:rsidRPr="005B007E">
              <w:rPr>
                <w:sz w:val="24"/>
                <w:szCs w:val="24"/>
              </w:rPr>
              <w:t xml:space="preserve"> 2016, Акт предоставления прав № Tr060590 от 19.09.2017</w:t>
            </w:r>
          </w:p>
          <w:p w:rsidR="0077106D" w:rsidRPr="005B007E" w:rsidRDefault="0077106D" w:rsidP="00D30E47">
            <w:pPr>
              <w:jc w:val="both"/>
              <w:rPr>
                <w:sz w:val="24"/>
                <w:szCs w:val="24"/>
              </w:rPr>
            </w:pPr>
            <w:r w:rsidRPr="005B007E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5B007E">
              <w:rPr>
                <w:sz w:val="24"/>
                <w:szCs w:val="24"/>
              </w:rPr>
              <w:t>Astra</w:t>
            </w:r>
            <w:proofErr w:type="spellEnd"/>
            <w:r w:rsidRPr="005B007E">
              <w:rPr>
                <w:sz w:val="24"/>
                <w:szCs w:val="24"/>
              </w:rPr>
              <w:t xml:space="preserve"> </w:t>
            </w:r>
            <w:proofErr w:type="spellStart"/>
            <w:r w:rsidRPr="005B007E">
              <w:rPr>
                <w:sz w:val="24"/>
                <w:szCs w:val="24"/>
              </w:rPr>
              <w:t>Linux</w:t>
            </w:r>
            <w:proofErr w:type="spellEnd"/>
            <w:r w:rsidRPr="005B007E">
              <w:rPr>
                <w:sz w:val="24"/>
                <w:szCs w:val="24"/>
              </w:rPr>
              <w:t xml:space="preserve"> </w:t>
            </w:r>
            <w:proofErr w:type="spellStart"/>
            <w:r w:rsidRPr="005B007E">
              <w:rPr>
                <w:sz w:val="24"/>
                <w:szCs w:val="24"/>
              </w:rPr>
              <w:t>Common</w:t>
            </w:r>
            <w:proofErr w:type="spellEnd"/>
            <w:r w:rsidRPr="005B007E">
              <w:rPr>
                <w:sz w:val="24"/>
                <w:szCs w:val="24"/>
              </w:rPr>
              <w:t xml:space="preserve"> </w:t>
            </w:r>
            <w:proofErr w:type="spellStart"/>
            <w:r w:rsidRPr="005B007E">
              <w:rPr>
                <w:sz w:val="24"/>
                <w:szCs w:val="24"/>
              </w:rPr>
              <w:t>Edition</w:t>
            </w:r>
            <w:proofErr w:type="spellEnd"/>
            <w:r w:rsidRPr="005B007E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77106D" w:rsidRPr="005B007E" w:rsidRDefault="0077106D" w:rsidP="00D30E47">
            <w:pPr>
              <w:jc w:val="both"/>
              <w:rPr>
                <w:sz w:val="24"/>
                <w:szCs w:val="24"/>
              </w:rPr>
            </w:pPr>
            <w:r w:rsidRPr="005B007E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77106D" w:rsidRPr="005B007E" w:rsidRDefault="0077106D" w:rsidP="00D30E47">
            <w:pPr>
              <w:rPr>
                <w:sz w:val="24"/>
                <w:szCs w:val="24"/>
              </w:rPr>
            </w:pPr>
            <w:r w:rsidRPr="005B007E">
              <w:rPr>
                <w:sz w:val="24"/>
                <w:szCs w:val="24"/>
              </w:rPr>
              <w:t>- Программы для ЭВМ «</w:t>
            </w:r>
            <w:proofErr w:type="spellStart"/>
            <w:r w:rsidRPr="005B007E">
              <w:rPr>
                <w:sz w:val="24"/>
                <w:szCs w:val="24"/>
              </w:rPr>
              <w:t>QlikView</w:t>
            </w:r>
            <w:proofErr w:type="spellEnd"/>
            <w:r w:rsidRPr="005B007E">
              <w:rPr>
                <w:sz w:val="24"/>
                <w:szCs w:val="24"/>
              </w:rPr>
              <w:t>». Контракт на выполнение работ для нужд УРГЭУ № Q-76861.</w:t>
            </w:r>
          </w:p>
          <w:p w:rsidR="0077106D" w:rsidRPr="005B007E" w:rsidRDefault="0077106D" w:rsidP="00D30E47">
            <w:pPr>
              <w:rPr>
                <w:sz w:val="24"/>
                <w:szCs w:val="24"/>
                <w:lang w:val="en-US"/>
              </w:rPr>
            </w:pPr>
            <w:r w:rsidRPr="005B007E">
              <w:rPr>
                <w:sz w:val="24"/>
                <w:szCs w:val="24"/>
                <w:lang w:val="en-US"/>
              </w:rPr>
              <w:t xml:space="preserve">- </w:t>
            </w:r>
            <w:r w:rsidRPr="005B007E">
              <w:rPr>
                <w:sz w:val="24"/>
                <w:szCs w:val="24"/>
              </w:rPr>
              <w:t>Программы</w:t>
            </w:r>
            <w:r w:rsidRPr="005B007E">
              <w:rPr>
                <w:sz w:val="24"/>
                <w:szCs w:val="24"/>
                <w:lang w:val="en-US"/>
              </w:rPr>
              <w:t xml:space="preserve"> </w:t>
            </w:r>
            <w:r w:rsidRPr="005B007E">
              <w:rPr>
                <w:sz w:val="24"/>
                <w:szCs w:val="24"/>
              </w:rPr>
              <w:t>для</w:t>
            </w:r>
            <w:r w:rsidRPr="005B007E">
              <w:rPr>
                <w:sz w:val="24"/>
                <w:szCs w:val="24"/>
                <w:lang w:val="en-US"/>
              </w:rPr>
              <w:t xml:space="preserve"> </w:t>
            </w:r>
            <w:r w:rsidRPr="005B007E">
              <w:rPr>
                <w:sz w:val="24"/>
                <w:szCs w:val="24"/>
              </w:rPr>
              <w:t>ЭВМ</w:t>
            </w:r>
            <w:r w:rsidRPr="005B007E">
              <w:rPr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5B007E">
              <w:rPr>
                <w:sz w:val="24"/>
                <w:szCs w:val="24"/>
                <w:lang w:val="en-US"/>
              </w:rPr>
              <w:t>Deductor</w:t>
            </w:r>
            <w:proofErr w:type="spellEnd"/>
            <w:r w:rsidRPr="005B007E">
              <w:rPr>
                <w:sz w:val="24"/>
                <w:szCs w:val="24"/>
                <w:lang w:val="en-US"/>
              </w:rPr>
              <w:t xml:space="preserve"> Academic». </w:t>
            </w:r>
            <w:r w:rsidRPr="005B007E">
              <w:rPr>
                <w:sz w:val="24"/>
                <w:szCs w:val="24"/>
              </w:rPr>
              <w:t>Лицензия</w:t>
            </w:r>
            <w:r w:rsidRPr="005B007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007E">
              <w:rPr>
                <w:sz w:val="24"/>
                <w:szCs w:val="24"/>
                <w:lang w:val="en-US"/>
              </w:rPr>
              <w:t>Deductor</w:t>
            </w:r>
            <w:proofErr w:type="spellEnd"/>
            <w:r w:rsidRPr="005B007E">
              <w:rPr>
                <w:sz w:val="24"/>
                <w:szCs w:val="24"/>
                <w:lang w:val="en-US"/>
              </w:rPr>
              <w:t xml:space="preserve"> Academic.</w:t>
            </w:r>
          </w:p>
          <w:p w:rsidR="0077106D" w:rsidRPr="005B007E" w:rsidRDefault="0077106D" w:rsidP="00D30E47">
            <w:pPr>
              <w:rPr>
                <w:b/>
                <w:sz w:val="24"/>
                <w:szCs w:val="24"/>
              </w:rPr>
            </w:pPr>
            <w:r w:rsidRPr="005B007E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77106D" w:rsidRPr="005B007E" w:rsidRDefault="0077106D" w:rsidP="00D30E47">
            <w:pPr>
              <w:rPr>
                <w:sz w:val="24"/>
                <w:szCs w:val="24"/>
              </w:rPr>
            </w:pPr>
            <w:r w:rsidRPr="005B007E">
              <w:rPr>
                <w:sz w:val="24"/>
                <w:szCs w:val="24"/>
              </w:rPr>
              <w:t xml:space="preserve">- Официальный сайт </w:t>
            </w:r>
            <w:proofErr w:type="spellStart"/>
            <w:r w:rsidRPr="005B007E">
              <w:rPr>
                <w:sz w:val="24"/>
                <w:szCs w:val="24"/>
                <w:lang w:val="en-US"/>
              </w:rPr>
              <w:t>BaseGroup</w:t>
            </w:r>
            <w:proofErr w:type="spellEnd"/>
            <w:r w:rsidRPr="005B007E">
              <w:rPr>
                <w:sz w:val="24"/>
                <w:szCs w:val="24"/>
              </w:rPr>
              <w:t xml:space="preserve"> </w:t>
            </w:r>
            <w:r w:rsidRPr="005B007E">
              <w:rPr>
                <w:sz w:val="24"/>
                <w:szCs w:val="24"/>
                <w:lang w:val="en-US"/>
              </w:rPr>
              <w:t>Labs</w:t>
            </w:r>
            <w:r w:rsidRPr="005B007E">
              <w:rPr>
                <w:sz w:val="24"/>
                <w:szCs w:val="24"/>
              </w:rPr>
              <w:t xml:space="preserve">. Образовательный портал.   </w:t>
            </w:r>
            <w:hyperlink r:id="rId6" w:history="1">
              <w:r w:rsidRPr="005B007E">
                <w:rPr>
                  <w:rStyle w:val="a5"/>
                  <w:color w:val="auto"/>
                  <w:sz w:val="24"/>
                  <w:szCs w:val="24"/>
                </w:rPr>
                <w:t>http://</w:t>
              </w:r>
              <w:proofErr w:type="spellStart"/>
              <w:r w:rsidRPr="005B007E">
                <w:rPr>
                  <w:rStyle w:val="a5"/>
                  <w:color w:val="auto"/>
                  <w:sz w:val="24"/>
                  <w:szCs w:val="24"/>
                  <w:lang w:val="en-US"/>
                </w:rPr>
                <w:t>edu</w:t>
              </w:r>
              <w:proofErr w:type="spellEnd"/>
              <w:r w:rsidRPr="005B007E">
                <w:rPr>
                  <w:rStyle w:val="a5"/>
                  <w:color w:val="auto"/>
                  <w:sz w:val="24"/>
                  <w:szCs w:val="24"/>
                </w:rPr>
                <w:t>.</w:t>
              </w:r>
              <w:proofErr w:type="spellStart"/>
              <w:r w:rsidRPr="005B007E">
                <w:rPr>
                  <w:rStyle w:val="a5"/>
                  <w:color w:val="auto"/>
                  <w:sz w:val="24"/>
                  <w:szCs w:val="24"/>
                  <w:lang w:val="en-US"/>
                </w:rPr>
                <w:t>basegroup</w:t>
              </w:r>
              <w:proofErr w:type="spellEnd"/>
              <w:r w:rsidRPr="005B007E">
                <w:rPr>
                  <w:rStyle w:val="a5"/>
                  <w:color w:val="auto"/>
                  <w:sz w:val="24"/>
                  <w:szCs w:val="24"/>
                </w:rPr>
                <w:t>.</w:t>
              </w:r>
              <w:proofErr w:type="spellStart"/>
              <w:r w:rsidRPr="005B007E">
                <w:rPr>
                  <w:rStyle w:val="a5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Pr="005B007E">
                <w:rPr>
                  <w:rStyle w:val="a5"/>
                  <w:color w:val="auto"/>
                  <w:sz w:val="24"/>
                  <w:szCs w:val="24"/>
                </w:rPr>
                <w:t>/</w:t>
              </w:r>
            </w:hyperlink>
          </w:p>
        </w:tc>
      </w:tr>
      <w:tr w:rsidR="005B007E" w:rsidRPr="005B007E" w:rsidTr="005B007E">
        <w:trPr>
          <w:gridAfter w:val="1"/>
          <w:wAfter w:w="8" w:type="dxa"/>
        </w:trPr>
        <w:tc>
          <w:tcPr>
            <w:tcW w:w="9782" w:type="dxa"/>
            <w:gridSpan w:val="3"/>
            <w:shd w:val="clear" w:color="auto" w:fill="E7E6E6" w:themeFill="background2"/>
          </w:tcPr>
          <w:p w:rsidR="0077106D" w:rsidRPr="005B007E" w:rsidRDefault="0077106D" w:rsidP="00D30E47">
            <w:pPr>
              <w:rPr>
                <w:b/>
                <w:sz w:val="24"/>
                <w:szCs w:val="24"/>
              </w:rPr>
            </w:pPr>
            <w:r w:rsidRPr="005B007E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5B007E" w:rsidRPr="005B007E" w:rsidTr="005B007E">
        <w:trPr>
          <w:gridAfter w:val="1"/>
          <w:wAfter w:w="8" w:type="dxa"/>
        </w:trPr>
        <w:tc>
          <w:tcPr>
            <w:tcW w:w="9782" w:type="dxa"/>
            <w:gridSpan w:val="3"/>
            <w:shd w:val="clear" w:color="auto" w:fill="auto"/>
          </w:tcPr>
          <w:p w:rsidR="0077106D" w:rsidRPr="005B007E" w:rsidRDefault="0077106D" w:rsidP="00D30E4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B007E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5B007E" w:rsidRPr="005B007E" w:rsidTr="005B007E">
        <w:trPr>
          <w:gridAfter w:val="1"/>
          <w:wAfter w:w="8" w:type="dxa"/>
        </w:trPr>
        <w:tc>
          <w:tcPr>
            <w:tcW w:w="9782" w:type="dxa"/>
            <w:gridSpan w:val="3"/>
            <w:shd w:val="clear" w:color="auto" w:fill="E7E6E6" w:themeFill="background2"/>
          </w:tcPr>
          <w:p w:rsidR="0077106D" w:rsidRPr="005B007E" w:rsidRDefault="0077106D" w:rsidP="00D30E4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B007E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5B007E" w:rsidRPr="005B007E" w:rsidTr="005B007E">
        <w:trPr>
          <w:gridAfter w:val="1"/>
          <w:wAfter w:w="8" w:type="dxa"/>
        </w:trPr>
        <w:tc>
          <w:tcPr>
            <w:tcW w:w="9782" w:type="dxa"/>
            <w:gridSpan w:val="3"/>
            <w:shd w:val="clear" w:color="auto" w:fill="auto"/>
          </w:tcPr>
          <w:p w:rsidR="0077106D" w:rsidRPr="005B007E" w:rsidRDefault="005B007E" w:rsidP="00D30E4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B007E">
              <w:rPr>
                <w:kern w:val="0"/>
                <w:sz w:val="24"/>
                <w:szCs w:val="24"/>
              </w:rPr>
              <w:lastRenderedPageBreak/>
              <w:t>В данной дисциплине не реализуются</w:t>
            </w:r>
          </w:p>
        </w:tc>
      </w:tr>
    </w:tbl>
    <w:p w:rsidR="0077106D" w:rsidRPr="003C1703" w:rsidRDefault="0077106D" w:rsidP="0077106D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                               </w:t>
      </w:r>
      <w:r w:rsidRPr="003C1703">
        <w:rPr>
          <w:sz w:val="24"/>
          <w:szCs w:val="24"/>
        </w:rPr>
        <w:tab/>
        <w:t xml:space="preserve">                                     Галактионов А.Д.</w:t>
      </w:r>
    </w:p>
    <w:p w:rsidR="0077106D" w:rsidRDefault="0077106D" w:rsidP="0077106D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Заведующий </w:t>
      </w:r>
      <w:r w:rsidR="00B47DE6">
        <w:rPr>
          <w:sz w:val="24"/>
          <w:szCs w:val="24"/>
        </w:rPr>
        <w:t>кафедрой</w:t>
      </w:r>
      <w:bookmarkStart w:id="0" w:name="_GoBack"/>
      <w:bookmarkEnd w:id="0"/>
    </w:p>
    <w:p w:rsidR="008622CD" w:rsidRDefault="0077106D" w:rsidP="00CA6F3B">
      <w:pPr>
        <w:ind w:left="-284"/>
      </w:pPr>
      <w:r>
        <w:rPr>
          <w:sz w:val="24"/>
          <w:szCs w:val="24"/>
        </w:rPr>
        <w:t>Бизнес-информатики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C1703">
        <w:rPr>
          <w:sz w:val="24"/>
          <w:szCs w:val="24"/>
        </w:rPr>
        <w:t xml:space="preserve">             Назаров Д.М.</w:t>
      </w:r>
    </w:p>
    <w:sectPr w:rsidR="00862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11ADB"/>
    <w:multiLevelType w:val="hybridMultilevel"/>
    <w:tmpl w:val="DA766E4A"/>
    <w:lvl w:ilvl="0" w:tplc="E0AA8F06">
      <w:start w:val="1"/>
      <w:numFmt w:val="decimal"/>
      <w:lvlText w:val="Тема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A4968"/>
    <w:multiLevelType w:val="multilevel"/>
    <w:tmpl w:val="398E6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C14D2D"/>
    <w:multiLevelType w:val="multilevel"/>
    <w:tmpl w:val="398E65C6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entative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</w:lvl>
    <w:lvl w:ilvl="2" w:tentative="1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entative="1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entative="1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entative="1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entative="1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F3B"/>
    <w:rsid w:val="000055AD"/>
    <w:rsid w:val="00092EAD"/>
    <w:rsid w:val="004A1A60"/>
    <w:rsid w:val="005B007E"/>
    <w:rsid w:val="00612276"/>
    <w:rsid w:val="00723062"/>
    <w:rsid w:val="0077106D"/>
    <w:rsid w:val="007E4271"/>
    <w:rsid w:val="00812486"/>
    <w:rsid w:val="00B47DE6"/>
    <w:rsid w:val="00CA6F3B"/>
    <w:rsid w:val="00CC51C5"/>
    <w:rsid w:val="00DF5103"/>
    <w:rsid w:val="00E8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865D4"/>
  <w15:chartTrackingRefBased/>
  <w15:docId w15:val="{7F3ECB33-2CF7-48C6-80EE-82C195E97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F3B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79">
    <w:name w:val="ListLabel 79"/>
    <w:qFormat/>
    <w:rsid w:val="00CA6F3B"/>
    <w:rPr>
      <w:sz w:val="22"/>
      <w:szCs w:val="22"/>
    </w:rPr>
  </w:style>
  <w:style w:type="table" w:styleId="a3">
    <w:name w:val="Table Grid"/>
    <w:basedOn w:val="a1"/>
    <w:uiPriority w:val="59"/>
    <w:rsid w:val="00CA6F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106D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7710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.basegroup.ru/" TargetMode="External"/><Relationship Id="rId5" Type="http://schemas.openxmlformats.org/officeDocument/2006/relationships/hyperlink" Target="http://znanium.com/go.php?id=52099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Бегичева Светлана Викторовна</dc:creator>
  <cp:keywords/>
  <dc:description/>
  <cp:lastModifiedBy>Овсянникова Анастасия Геннадьевна</cp:lastModifiedBy>
  <cp:revision>12</cp:revision>
  <dcterms:created xsi:type="dcterms:W3CDTF">2019-03-17T17:08:00Z</dcterms:created>
  <dcterms:modified xsi:type="dcterms:W3CDTF">2019-07-08T08:34:00Z</dcterms:modified>
</cp:coreProperties>
</file>